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4B" w:rsidRPr="00606F10" w:rsidRDefault="002B2D4B">
      <w:pPr>
        <w:rPr>
          <w:rFonts w:ascii="Times New Roman" w:hAnsi="Times New Roman" w:cs="Times New Roman"/>
          <w:b/>
          <w:sz w:val="24"/>
          <w:szCs w:val="24"/>
          <w:u w:val="single"/>
        </w:rPr>
      </w:pPr>
      <w:proofErr w:type="gramStart"/>
      <w:r w:rsidRPr="00606F10">
        <w:rPr>
          <w:rFonts w:ascii="Times New Roman" w:hAnsi="Times New Roman" w:cs="Times New Roman"/>
          <w:b/>
          <w:sz w:val="24"/>
          <w:szCs w:val="24"/>
          <w:u w:val="single"/>
        </w:rPr>
        <w:t>Denial of information to Complainant by Police / EOW/ ACB.</w:t>
      </w:r>
      <w:proofErr w:type="gramEnd"/>
    </w:p>
    <w:p w:rsidR="002B2D4B" w:rsidRPr="00606F10" w:rsidRDefault="002B2D4B">
      <w:pPr>
        <w:rPr>
          <w:rFonts w:ascii="Times New Roman" w:hAnsi="Times New Roman" w:cs="Times New Roman"/>
          <w:b/>
          <w:sz w:val="24"/>
          <w:szCs w:val="24"/>
        </w:rPr>
      </w:pPr>
      <w:r w:rsidRPr="00606F10">
        <w:rPr>
          <w:rFonts w:ascii="Times New Roman" w:hAnsi="Times New Roman" w:cs="Times New Roman"/>
          <w:b/>
          <w:sz w:val="24"/>
          <w:szCs w:val="24"/>
        </w:rPr>
        <w:t xml:space="preserve"> 8 G: information, the disclosure of which would endanger the life or physical safety of any person or identify the source of information or assistance given in confidence for law enforcement or security purposes. </w:t>
      </w:r>
    </w:p>
    <w:p w:rsidR="006A7C60" w:rsidRPr="00606F10" w:rsidRDefault="002B2D4B">
      <w:pPr>
        <w:rPr>
          <w:rFonts w:ascii="Times New Roman" w:hAnsi="Times New Roman" w:cs="Times New Roman"/>
          <w:b/>
          <w:sz w:val="24"/>
          <w:szCs w:val="24"/>
        </w:rPr>
      </w:pPr>
      <w:r w:rsidRPr="00606F10">
        <w:rPr>
          <w:rFonts w:ascii="Times New Roman" w:hAnsi="Times New Roman" w:cs="Times New Roman"/>
          <w:b/>
          <w:sz w:val="24"/>
          <w:szCs w:val="24"/>
        </w:rPr>
        <w:t xml:space="preserve">8H: information which would impede the process of investigation or apprehension or prosecution of offenders. </w:t>
      </w:r>
    </w:p>
    <w:p w:rsidR="007B6D6B" w:rsidRPr="00606F10" w:rsidRDefault="007B6D6B" w:rsidP="00DF62D7">
      <w:pPr>
        <w:jc w:val="both"/>
        <w:rPr>
          <w:rFonts w:ascii="Times New Roman" w:hAnsi="Times New Roman" w:cs="Times New Roman"/>
          <w:b/>
          <w:sz w:val="24"/>
          <w:szCs w:val="24"/>
        </w:rPr>
      </w:pPr>
    </w:p>
    <w:p w:rsidR="00DF62D7" w:rsidRPr="00606F10" w:rsidRDefault="00DF62D7" w:rsidP="00DF62D7">
      <w:pPr>
        <w:jc w:val="both"/>
        <w:rPr>
          <w:rFonts w:ascii="Times New Roman" w:hAnsi="Times New Roman" w:cs="Times New Roman"/>
          <w:b/>
          <w:sz w:val="24"/>
          <w:szCs w:val="24"/>
          <w:u w:val="single"/>
        </w:rPr>
      </w:pPr>
      <w:proofErr w:type="gramStart"/>
      <w:r w:rsidRPr="00606F10">
        <w:rPr>
          <w:rFonts w:ascii="Times New Roman" w:hAnsi="Times New Roman" w:cs="Times New Roman"/>
          <w:b/>
          <w:sz w:val="24"/>
          <w:szCs w:val="24"/>
          <w:u w:val="single"/>
        </w:rPr>
        <w:t xml:space="preserve">Regarding 8G: </w:t>
      </w:r>
      <w:r w:rsidR="004B2335" w:rsidRPr="00606F10">
        <w:rPr>
          <w:rFonts w:ascii="Times New Roman" w:hAnsi="Times New Roman" w:cs="Times New Roman"/>
          <w:b/>
          <w:sz w:val="24"/>
          <w:szCs w:val="24"/>
          <w:u w:val="single"/>
        </w:rPr>
        <w:t>how police is the violator in almost all cases</w:t>
      </w:r>
      <w:r w:rsidR="00091F40" w:rsidRPr="00606F10">
        <w:rPr>
          <w:rFonts w:ascii="Times New Roman" w:hAnsi="Times New Roman" w:cs="Times New Roman"/>
          <w:b/>
          <w:sz w:val="24"/>
          <w:szCs w:val="24"/>
          <w:u w:val="single"/>
        </w:rPr>
        <w:t xml:space="preserve"> of economic offences</w:t>
      </w:r>
      <w:r w:rsidR="004B2335" w:rsidRPr="00606F10">
        <w:rPr>
          <w:rFonts w:ascii="Times New Roman" w:hAnsi="Times New Roman" w:cs="Times New Roman"/>
          <w:b/>
          <w:sz w:val="24"/>
          <w:szCs w:val="24"/>
          <w:u w:val="single"/>
        </w:rPr>
        <w:t>.</w:t>
      </w:r>
      <w:proofErr w:type="gramEnd"/>
      <w:r w:rsidR="00091F40" w:rsidRPr="00606F10">
        <w:rPr>
          <w:rFonts w:ascii="Times New Roman" w:hAnsi="Times New Roman" w:cs="Times New Roman"/>
          <w:b/>
          <w:sz w:val="24"/>
          <w:szCs w:val="24"/>
          <w:u w:val="single"/>
        </w:rPr>
        <w:t xml:space="preserve"> </w:t>
      </w:r>
      <w:proofErr w:type="gramStart"/>
      <w:r w:rsidR="00091F40" w:rsidRPr="00606F10">
        <w:rPr>
          <w:rFonts w:ascii="Times New Roman" w:hAnsi="Times New Roman" w:cs="Times New Roman"/>
          <w:b/>
          <w:sz w:val="24"/>
          <w:szCs w:val="24"/>
          <w:u w:val="single"/>
        </w:rPr>
        <w:t>( especially</w:t>
      </w:r>
      <w:proofErr w:type="gramEnd"/>
      <w:r w:rsidR="00091F40" w:rsidRPr="00606F10">
        <w:rPr>
          <w:rFonts w:ascii="Times New Roman" w:hAnsi="Times New Roman" w:cs="Times New Roman"/>
          <w:b/>
          <w:sz w:val="24"/>
          <w:szCs w:val="24"/>
          <w:u w:val="single"/>
        </w:rPr>
        <w:t xml:space="preserve"> EOW and ACB)</w:t>
      </w:r>
    </w:p>
    <w:p w:rsidR="007B6D6B" w:rsidRPr="00606F10" w:rsidRDefault="007B6D6B" w:rsidP="00DF62D7">
      <w:pPr>
        <w:pStyle w:val="ListParagraph"/>
        <w:numPr>
          <w:ilvl w:val="0"/>
          <w:numId w:val="1"/>
        </w:numPr>
        <w:jc w:val="both"/>
        <w:rPr>
          <w:rFonts w:ascii="Times New Roman" w:hAnsi="Times New Roman" w:cs="Times New Roman"/>
          <w:sz w:val="24"/>
          <w:szCs w:val="24"/>
        </w:rPr>
      </w:pPr>
      <w:r w:rsidRPr="00606F10">
        <w:rPr>
          <w:rFonts w:ascii="Times New Roman" w:hAnsi="Times New Roman" w:cs="Times New Roman"/>
          <w:sz w:val="24"/>
          <w:szCs w:val="24"/>
        </w:rPr>
        <w:t>The complainant is source of information on the basis of which FIR is registered and Investigation has been started.</w:t>
      </w:r>
    </w:p>
    <w:p w:rsidR="00DF62D7" w:rsidRPr="00606F10" w:rsidRDefault="004F50A4" w:rsidP="00DF62D7">
      <w:pPr>
        <w:pStyle w:val="ListParagraph"/>
        <w:numPr>
          <w:ilvl w:val="0"/>
          <w:numId w:val="1"/>
        </w:numPr>
        <w:jc w:val="both"/>
        <w:rPr>
          <w:rFonts w:ascii="Times New Roman" w:hAnsi="Times New Roman" w:cs="Times New Roman"/>
          <w:sz w:val="24"/>
          <w:szCs w:val="24"/>
        </w:rPr>
      </w:pPr>
      <w:r w:rsidRPr="00606F10">
        <w:rPr>
          <w:rFonts w:ascii="Times New Roman" w:hAnsi="Times New Roman" w:cs="Times New Roman"/>
          <w:sz w:val="24"/>
          <w:szCs w:val="24"/>
        </w:rPr>
        <w:t>It is the complainant</w:t>
      </w:r>
      <w:r w:rsidR="00DF62D7" w:rsidRPr="00606F10">
        <w:rPr>
          <w:rFonts w:ascii="Times New Roman" w:hAnsi="Times New Roman" w:cs="Times New Roman"/>
          <w:sz w:val="24"/>
          <w:szCs w:val="24"/>
        </w:rPr>
        <w:t xml:space="preserve"> identity which needs to be protected</w:t>
      </w:r>
      <w:r w:rsidRPr="00606F10">
        <w:rPr>
          <w:rFonts w:ascii="Times New Roman" w:hAnsi="Times New Roman" w:cs="Times New Roman"/>
          <w:sz w:val="24"/>
          <w:szCs w:val="24"/>
        </w:rPr>
        <w:t xml:space="preserve"> as his life is in danger and/ </w:t>
      </w:r>
      <w:r w:rsidR="00AE0261" w:rsidRPr="00606F10">
        <w:rPr>
          <w:rFonts w:ascii="Times New Roman" w:hAnsi="Times New Roman" w:cs="Times New Roman"/>
          <w:sz w:val="24"/>
          <w:szCs w:val="24"/>
        </w:rPr>
        <w:t>or physical</w:t>
      </w:r>
      <w:r w:rsidRPr="00606F10">
        <w:rPr>
          <w:rFonts w:ascii="Times New Roman" w:hAnsi="Times New Roman" w:cs="Times New Roman"/>
          <w:sz w:val="24"/>
          <w:szCs w:val="24"/>
        </w:rPr>
        <w:t xml:space="preserve"> safety</w:t>
      </w:r>
      <w:r w:rsidR="00DF62D7" w:rsidRPr="00606F10">
        <w:rPr>
          <w:rFonts w:ascii="Times New Roman" w:hAnsi="Times New Roman" w:cs="Times New Roman"/>
          <w:sz w:val="24"/>
          <w:szCs w:val="24"/>
        </w:rPr>
        <w:t>. Hence, this section cannot be applied to the Complainant.</w:t>
      </w:r>
    </w:p>
    <w:p w:rsidR="004F50A4" w:rsidRPr="00606F10" w:rsidRDefault="004F50A4" w:rsidP="00DF62D7">
      <w:pPr>
        <w:pStyle w:val="ListParagraph"/>
        <w:numPr>
          <w:ilvl w:val="0"/>
          <w:numId w:val="1"/>
        </w:numPr>
        <w:jc w:val="both"/>
        <w:rPr>
          <w:rFonts w:ascii="Times New Roman" w:hAnsi="Times New Roman" w:cs="Times New Roman"/>
          <w:sz w:val="24"/>
          <w:szCs w:val="24"/>
        </w:rPr>
      </w:pPr>
      <w:r w:rsidRPr="00606F10">
        <w:rPr>
          <w:rFonts w:ascii="Times New Roman" w:hAnsi="Times New Roman" w:cs="Times New Roman"/>
          <w:sz w:val="24"/>
          <w:szCs w:val="24"/>
        </w:rPr>
        <w:t xml:space="preserve">There is no question of knowing the source of information as the </w:t>
      </w:r>
      <w:r w:rsidR="00AE0261" w:rsidRPr="00606F10">
        <w:rPr>
          <w:rFonts w:ascii="Times New Roman" w:hAnsi="Times New Roman" w:cs="Times New Roman"/>
          <w:sz w:val="24"/>
          <w:szCs w:val="24"/>
        </w:rPr>
        <w:t>complainant</w:t>
      </w:r>
      <w:r w:rsidRPr="00606F10">
        <w:rPr>
          <w:rFonts w:ascii="Times New Roman" w:hAnsi="Times New Roman" w:cs="Times New Roman"/>
          <w:sz w:val="24"/>
          <w:szCs w:val="24"/>
        </w:rPr>
        <w:t xml:space="preserve"> himself is source of information.</w:t>
      </w:r>
    </w:p>
    <w:p w:rsidR="00A1407D" w:rsidRPr="00606F10" w:rsidRDefault="00A1407D" w:rsidP="00DF62D7">
      <w:pPr>
        <w:pStyle w:val="ListParagraph"/>
        <w:numPr>
          <w:ilvl w:val="0"/>
          <w:numId w:val="1"/>
        </w:numPr>
        <w:jc w:val="both"/>
        <w:rPr>
          <w:rFonts w:ascii="Times New Roman" w:hAnsi="Times New Roman" w:cs="Times New Roman"/>
          <w:sz w:val="24"/>
          <w:szCs w:val="24"/>
        </w:rPr>
      </w:pPr>
      <w:r w:rsidRPr="00606F10">
        <w:rPr>
          <w:rFonts w:ascii="Times New Roman" w:hAnsi="Times New Roman" w:cs="Times New Roman"/>
          <w:sz w:val="24"/>
          <w:szCs w:val="24"/>
        </w:rPr>
        <w:t xml:space="preserve">In reality the police </w:t>
      </w:r>
      <w:r w:rsidR="000F5137" w:rsidRPr="00606F10">
        <w:rPr>
          <w:rFonts w:ascii="Times New Roman" w:hAnsi="Times New Roman" w:cs="Times New Roman"/>
          <w:sz w:val="24"/>
          <w:szCs w:val="24"/>
        </w:rPr>
        <w:t xml:space="preserve">/ investigating agencies </w:t>
      </w:r>
      <w:r w:rsidRPr="00606F10">
        <w:rPr>
          <w:rFonts w:ascii="Times New Roman" w:hAnsi="Times New Roman" w:cs="Times New Roman"/>
          <w:sz w:val="24"/>
          <w:szCs w:val="24"/>
        </w:rPr>
        <w:t xml:space="preserve">are not registering FIR immediately in complaints disclosing cognizable offences thereby violating the provision and guidelines of </w:t>
      </w:r>
    </w:p>
    <w:p w:rsidR="00A1407D" w:rsidRPr="00606F10" w:rsidRDefault="00A1407D" w:rsidP="00A1407D">
      <w:pPr>
        <w:pStyle w:val="ListParagraph"/>
        <w:numPr>
          <w:ilvl w:val="0"/>
          <w:numId w:val="4"/>
        </w:numPr>
        <w:jc w:val="both"/>
        <w:rPr>
          <w:rFonts w:ascii="Times New Roman" w:hAnsi="Times New Roman" w:cs="Times New Roman"/>
          <w:sz w:val="24"/>
          <w:szCs w:val="24"/>
        </w:rPr>
      </w:pPr>
      <w:r w:rsidRPr="00606F10">
        <w:rPr>
          <w:rFonts w:ascii="Times New Roman" w:hAnsi="Times New Roman" w:cs="Times New Roman"/>
          <w:sz w:val="24"/>
          <w:szCs w:val="24"/>
        </w:rPr>
        <w:t>Section 154 &amp; 157 CRPC</w:t>
      </w:r>
    </w:p>
    <w:p w:rsidR="00523D00" w:rsidRPr="00606F10" w:rsidRDefault="00523D00" w:rsidP="00A1407D">
      <w:pPr>
        <w:pStyle w:val="ListParagraph"/>
        <w:numPr>
          <w:ilvl w:val="0"/>
          <w:numId w:val="4"/>
        </w:numPr>
        <w:jc w:val="both"/>
        <w:rPr>
          <w:rFonts w:ascii="Times New Roman" w:hAnsi="Times New Roman" w:cs="Times New Roman"/>
          <w:sz w:val="24"/>
          <w:szCs w:val="24"/>
        </w:rPr>
      </w:pPr>
      <w:r w:rsidRPr="00606F10">
        <w:rPr>
          <w:rFonts w:ascii="Times New Roman" w:hAnsi="Times New Roman" w:cs="Times New Roman"/>
          <w:sz w:val="24"/>
          <w:szCs w:val="24"/>
        </w:rPr>
        <w:t>Section 156(2) CRPC by not registering zero FIR where it has no jurisdiction to investigate but is empowered by law to register FIR and forward to concerned police station.</w:t>
      </w:r>
    </w:p>
    <w:p w:rsidR="00A1407D" w:rsidRPr="00606F10" w:rsidRDefault="00A1407D" w:rsidP="00A1407D">
      <w:pPr>
        <w:pStyle w:val="ListParagraph"/>
        <w:numPr>
          <w:ilvl w:val="0"/>
          <w:numId w:val="4"/>
        </w:numPr>
        <w:jc w:val="both"/>
        <w:rPr>
          <w:rFonts w:ascii="Times New Roman" w:hAnsi="Times New Roman" w:cs="Times New Roman"/>
          <w:sz w:val="24"/>
          <w:szCs w:val="24"/>
        </w:rPr>
      </w:pPr>
      <w:proofErr w:type="spellStart"/>
      <w:r w:rsidRPr="00606F10">
        <w:rPr>
          <w:rFonts w:ascii="Times New Roman" w:hAnsi="Times New Roman" w:cs="Times New Roman"/>
          <w:sz w:val="24"/>
          <w:szCs w:val="24"/>
        </w:rPr>
        <w:t>Lalita</w:t>
      </w:r>
      <w:proofErr w:type="spellEnd"/>
      <w:r w:rsidRPr="00606F10">
        <w:rPr>
          <w:rFonts w:ascii="Times New Roman" w:hAnsi="Times New Roman" w:cs="Times New Roman"/>
          <w:sz w:val="24"/>
          <w:szCs w:val="24"/>
        </w:rPr>
        <w:t xml:space="preserve"> </w:t>
      </w:r>
      <w:proofErr w:type="spellStart"/>
      <w:r w:rsidRPr="00606F10">
        <w:rPr>
          <w:rFonts w:ascii="Times New Roman" w:hAnsi="Times New Roman" w:cs="Times New Roman"/>
          <w:sz w:val="24"/>
          <w:szCs w:val="24"/>
        </w:rPr>
        <w:t>Kumari</w:t>
      </w:r>
      <w:proofErr w:type="spellEnd"/>
      <w:r w:rsidRPr="00606F10">
        <w:rPr>
          <w:rFonts w:ascii="Times New Roman" w:hAnsi="Times New Roman" w:cs="Times New Roman"/>
          <w:sz w:val="24"/>
          <w:szCs w:val="24"/>
        </w:rPr>
        <w:t xml:space="preserve"> judgment </w:t>
      </w:r>
      <w:proofErr w:type="spellStart"/>
      <w:r w:rsidRPr="00606F10">
        <w:rPr>
          <w:rFonts w:ascii="Times New Roman" w:hAnsi="Times New Roman" w:cs="Times New Roman"/>
          <w:sz w:val="24"/>
          <w:szCs w:val="24"/>
        </w:rPr>
        <w:t>para</w:t>
      </w:r>
      <w:proofErr w:type="spellEnd"/>
      <w:r w:rsidRPr="00606F10">
        <w:rPr>
          <w:rFonts w:ascii="Times New Roman" w:hAnsi="Times New Roman" w:cs="Times New Roman"/>
          <w:sz w:val="24"/>
          <w:szCs w:val="24"/>
        </w:rPr>
        <w:t xml:space="preserve"> 111</w:t>
      </w:r>
    </w:p>
    <w:p w:rsidR="00A1407D" w:rsidRPr="00606F10" w:rsidRDefault="00523D00" w:rsidP="00A1407D">
      <w:pPr>
        <w:pStyle w:val="ListParagraph"/>
        <w:numPr>
          <w:ilvl w:val="0"/>
          <w:numId w:val="4"/>
        </w:numPr>
        <w:jc w:val="both"/>
        <w:rPr>
          <w:rFonts w:ascii="Times New Roman" w:hAnsi="Times New Roman" w:cs="Times New Roman"/>
          <w:sz w:val="24"/>
          <w:szCs w:val="24"/>
        </w:rPr>
      </w:pPr>
      <w:r w:rsidRPr="00606F10">
        <w:rPr>
          <w:rFonts w:ascii="Times New Roman" w:hAnsi="Times New Roman" w:cs="Times New Roman"/>
          <w:sz w:val="24"/>
          <w:szCs w:val="24"/>
        </w:rPr>
        <w:t xml:space="preserve">DGP circular </w:t>
      </w:r>
      <w:proofErr w:type="spellStart"/>
      <w:proofErr w:type="gramStart"/>
      <w:r w:rsidRPr="00606F10">
        <w:rPr>
          <w:rFonts w:ascii="Times New Roman" w:hAnsi="Times New Roman" w:cs="Times New Roman"/>
          <w:sz w:val="24"/>
          <w:szCs w:val="24"/>
        </w:rPr>
        <w:t>dt</w:t>
      </w:r>
      <w:proofErr w:type="spellEnd"/>
      <w:proofErr w:type="gramEnd"/>
      <w:r w:rsidRPr="00606F10">
        <w:rPr>
          <w:rFonts w:ascii="Times New Roman" w:hAnsi="Times New Roman" w:cs="Times New Roman"/>
          <w:sz w:val="24"/>
          <w:szCs w:val="24"/>
        </w:rPr>
        <w:t>. 17.2.2012 to register FIR within 48 hours.</w:t>
      </w:r>
    </w:p>
    <w:p w:rsidR="000F5137" w:rsidRPr="00606F10" w:rsidRDefault="00523D00" w:rsidP="00A1407D">
      <w:pPr>
        <w:pStyle w:val="ListParagraph"/>
        <w:numPr>
          <w:ilvl w:val="0"/>
          <w:numId w:val="4"/>
        </w:numPr>
        <w:jc w:val="both"/>
        <w:rPr>
          <w:rFonts w:ascii="Times New Roman" w:hAnsi="Times New Roman" w:cs="Times New Roman"/>
          <w:sz w:val="24"/>
          <w:szCs w:val="24"/>
        </w:rPr>
      </w:pPr>
      <w:r w:rsidRPr="00606F10">
        <w:rPr>
          <w:rFonts w:ascii="Times New Roman" w:hAnsi="Times New Roman" w:cs="Times New Roman"/>
          <w:sz w:val="24"/>
          <w:szCs w:val="24"/>
        </w:rPr>
        <w:t>GOI and Home department circular dt.10.5.2013, &amp; 5.2.2014 to register FIR</w:t>
      </w:r>
      <w:r w:rsidR="000F5137" w:rsidRPr="00606F10">
        <w:rPr>
          <w:rFonts w:ascii="Times New Roman" w:hAnsi="Times New Roman" w:cs="Times New Roman"/>
          <w:sz w:val="24"/>
          <w:szCs w:val="24"/>
        </w:rPr>
        <w:t>.</w:t>
      </w:r>
    </w:p>
    <w:p w:rsidR="000F5137" w:rsidRPr="00606F10" w:rsidRDefault="000F5137" w:rsidP="000F5137">
      <w:pPr>
        <w:pStyle w:val="ListParagraph"/>
        <w:numPr>
          <w:ilvl w:val="0"/>
          <w:numId w:val="1"/>
        </w:numPr>
        <w:jc w:val="both"/>
        <w:rPr>
          <w:rFonts w:ascii="Times New Roman" w:hAnsi="Times New Roman" w:cs="Times New Roman"/>
          <w:sz w:val="24"/>
          <w:szCs w:val="24"/>
        </w:rPr>
      </w:pPr>
      <w:r w:rsidRPr="00606F10">
        <w:rPr>
          <w:rFonts w:ascii="Times New Roman" w:hAnsi="Times New Roman" w:cs="Times New Roman"/>
          <w:sz w:val="24"/>
          <w:szCs w:val="24"/>
        </w:rPr>
        <w:t xml:space="preserve">In reality the police / investigating agencies are violating the provision of </w:t>
      </w:r>
    </w:p>
    <w:p w:rsidR="000F5137" w:rsidRPr="00606F10" w:rsidRDefault="004B2335" w:rsidP="000F5137">
      <w:pPr>
        <w:pStyle w:val="ListParagraph"/>
        <w:numPr>
          <w:ilvl w:val="0"/>
          <w:numId w:val="5"/>
        </w:numPr>
        <w:jc w:val="both"/>
        <w:rPr>
          <w:rFonts w:ascii="Times New Roman" w:hAnsi="Times New Roman" w:cs="Times New Roman"/>
          <w:sz w:val="24"/>
          <w:szCs w:val="24"/>
        </w:rPr>
      </w:pPr>
      <w:r w:rsidRPr="00606F10">
        <w:rPr>
          <w:rFonts w:ascii="Times New Roman" w:hAnsi="Times New Roman" w:cs="Times New Roman"/>
          <w:sz w:val="24"/>
          <w:szCs w:val="24"/>
        </w:rPr>
        <w:t>Section</w:t>
      </w:r>
      <w:r w:rsidR="000F5137" w:rsidRPr="00606F10">
        <w:rPr>
          <w:rFonts w:ascii="Times New Roman" w:hAnsi="Times New Roman" w:cs="Times New Roman"/>
          <w:sz w:val="24"/>
          <w:szCs w:val="24"/>
        </w:rPr>
        <w:t xml:space="preserve"> 167(2) CRPC to submit charge sheet within latest by 3 months, thereby facilitating bail to the accused in serious crimes.</w:t>
      </w:r>
    </w:p>
    <w:p w:rsidR="00523D00" w:rsidRPr="00606F10" w:rsidRDefault="000F5137" w:rsidP="000F5137">
      <w:pPr>
        <w:pStyle w:val="ListParagraph"/>
        <w:numPr>
          <w:ilvl w:val="0"/>
          <w:numId w:val="5"/>
        </w:numPr>
        <w:jc w:val="both"/>
        <w:rPr>
          <w:rFonts w:ascii="Times New Roman" w:hAnsi="Times New Roman" w:cs="Times New Roman"/>
          <w:sz w:val="24"/>
          <w:szCs w:val="24"/>
        </w:rPr>
      </w:pPr>
      <w:r w:rsidRPr="00606F10">
        <w:rPr>
          <w:rFonts w:ascii="Times New Roman" w:hAnsi="Times New Roman" w:cs="Times New Roman"/>
          <w:sz w:val="24"/>
          <w:szCs w:val="24"/>
        </w:rPr>
        <w:t xml:space="preserve">Rule 217(5) of Bombay police manual wherein it is directed to submit </w:t>
      </w:r>
      <w:proofErr w:type="spellStart"/>
      <w:r w:rsidRPr="00606F10">
        <w:rPr>
          <w:rFonts w:ascii="Times New Roman" w:hAnsi="Times New Roman" w:cs="Times New Roman"/>
          <w:sz w:val="24"/>
          <w:szCs w:val="24"/>
        </w:rPr>
        <w:t>xharge</w:t>
      </w:r>
      <w:proofErr w:type="spellEnd"/>
      <w:r w:rsidRPr="00606F10">
        <w:rPr>
          <w:rFonts w:ascii="Times New Roman" w:hAnsi="Times New Roman" w:cs="Times New Roman"/>
          <w:sz w:val="24"/>
          <w:szCs w:val="24"/>
        </w:rPr>
        <w:t xml:space="preserve"> </w:t>
      </w:r>
      <w:proofErr w:type="spellStart"/>
      <w:r w:rsidRPr="00606F10">
        <w:rPr>
          <w:rFonts w:ascii="Times New Roman" w:hAnsi="Times New Roman" w:cs="Times New Roman"/>
          <w:sz w:val="24"/>
          <w:szCs w:val="24"/>
        </w:rPr>
        <w:t>shet</w:t>
      </w:r>
      <w:proofErr w:type="spellEnd"/>
      <w:r w:rsidRPr="00606F10">
        <w:rPr>
          <w:rFonts w:ascii="Times New Roman" w:hAnsi="Times New Roman" w:cs="Times New Roman"/>
          <w:sz w:val="24"/>
          <w:szCs w:val="24"/>
        </w:rPr>
        <w:t xml:space="preserve"> within 6 months or valid reasons should be submitted.  </w:t>
      </w:r>
      <w:r w:rsidR="00523D00" w:rsidRPr="00606F10">
        <w:rPr>
          <w:rFonts w:ascii="Times New Roman" w:hAnsi="Times New Roman" w:cs="Times New Roman"/>
          <w:sz w:val="24"/>
          <w:szCs w:val="24"/>
        </w:rPr>
        <w:t xml:space="preserve"> </w:t>
      </w:r>
    </w:p>
    <w:p w:rsidR="000F5137" w:rsidRPr="00606F10" w:rsidRDefault="000F5137" w:rsidP="000F5137">
      <w:pPr>
        <w:pStyle w:val="ListParagraph"/>
        <w:ind w:left="1260"/>
        <w:jc w:val="both"/>
        <w:rPr>
          <w:rFonts w:ascii="Times New Roman" w:hAnsi="Times New Roman" w:cs="Times New Roman"/>
          <w:sz w:val="24"/>
          <w:szCs w:val="24"/>
        </w:rPr>
      </w:pPr>
    </w:p>
    <w:p w:rsidR="00A1407D" w:rsidRPr="00606F10" w:rsidRDefault="00A1407D" w:rsidP="00A1407D">
      <w:pPr>
        <w:pStyle w:val="ListParagraph"/>
        <w:jc w:val="both"/>
        <w:rPr>
          <w:rFonts w:ascii="Times New Roman" w:hAnsi="Times New Roman" w:cs="Times New Roman"/>
          <w:sz w:val="24"/>
          <w:szCs w:val="24"/>
        </w:rPr>
      </w:pPr>
    </w:p>
    <w:p w:rsidR="00F74532" w:rsidRPr="00606F10" w:rsidRDefault="00F74532" w:rsidP="00F74532">
      <w:pPr>
        <w:jc w:val="both"/>
        <w:rPr>
          <w:rFonts w:ascii="Times New Roman" w:hAnsi="Times New Roman" w:cs="Times New Roman"/>
          <w:sz w:val="24"/>
          <w:szCs w:val="24"/>
        </w:rPr>
      </w:pPr>
    </w:p>
    <w:p w:rsidR="0045614D" w:rsidRPr="00606F10" w:rsidRDefault="00F74532" w:rsidP="0045614D">
      <w:pPr>
        <w:jc w:val="both"/>
        <w:rPr>
          <w:rFonts w:ascii="Times New Roman" w:hAnsi="Times New Roman" w:cs="Times New Roman"/>
          <w:b/>
          <w:sz w:val="24"/>
          <w:szCs w:val="24"/>
          <w:u w:val="single"/>
        </w:rPr>
      </w:pPr>
      <w:r w:rsidRPr="00606F10">
        <w:rPr>
          <w:rFonts w:ascii="Times New Roman" w:hAnsi="Times New Roman" w:cs="Times New Roman"/>
          <w:b/>
          <w:sz w:val="24"/>
          <w:szCs w:val="24"/>
          <w:u w:val="single"/>
        </w:rPr>
        <w:t>Regarding 8H</w:t>
      </w:r>
      <w:r w:rsidRPr="00606F10">
        <w:rPr>
          <w:rFonts w:ascii="Times New Roman" w:hAnsi="Times New Roman" w:cs="Times New Roman"/>
          <w:sz w:val="24"/>
          <w:szCs w:val="24"/>
        </w:rPr>
        <w:t xml:space="preserve">: </w:t>
      </w:r>
      <w:r w:rsidR="0045614D" w:rsidRPr="00606F10">
        <w:rPr>
          <w:rFonts w:ascii="Times New Roman" w:hAnsi="Times New Roman" w:cs="Times New Roman"/>
          <w:sz w:val="24"/>
          <w:szCs w:val="24"/>
        </w:rPr>
        <w:t xml:space="preserve"> </w:t>
      </w:r>
      <w:proofErr w:type="gramStart"/>
      <w:r w:rsidR="0045614D" w:rsidRPr="00606F10">
        <w:rPr>
          <w:rFonts w:ascii="Times New Roman" w:hAnsi="Times New Roman" w:cs="Times New Roman"/>
          <w:b/>
          <w:sz w:val="24"/>
          <w:szCs w:val="24"/>
          <w:u w:val="single"/>
        </w:rPr>
        <w:t>( CITIZENS</w:t>
      </w:r>
      <w:proofErr w:type="gramEnd"/>
      <w:r w:rsidR="0045614D" w:rsidRPr="00606F10">
        <w:rPr>
          <w:rFonts w:ascii="Times New Roman" w:hAnsi="Times New Roman" w:cs="Times New Roman"/>
          <w:b/>
          <w:sz w:val="24"/>
          <w:szCs w:val="24"/>
          <w:u w:val="single"/>
        </w:rPr>
        <w:t xml:space="preserve"> UNDER STAND THE DIFFERENCE BETWEEN INVESTIGATION</w:t>
      </w:r>
      <w:r w:rsidR="002F6854" w:rsidRPr="00606F10">
        <w:rPr>
          <w:rFonts w:ascii="Times New Roman" w:hAnsi="Times New Roman" w:cs="Times New Roman"/>
          <w:b/>
          <w:sz w:val="24"/>
          <w:szCs w:val="24"/>
          <w:u w:val="single"/>
        </w:rPr>
        <w:t xml:space="preserve"> </w:t>
      </w:r>
      <w:r w:rsidR="0045614D" w:rsidRPr="00606F10">
        <w:rPr>
          <w:rFonts w:ascii="Times New Roman" w:hAnsi="Times New Roman" w:cs="Times New Roman"/>
          <w:b/>
          <w:sz w:val="24"/>
          <w:szCs w:val="24"/>
          <w:u w:val="single"/>
        </w:rPr>
        <w:t xml:space="preserve">AND ENQUIRY </w:t>
      </w:r>
    </w:p>
    <w:p w:rsidR="00F74532" w:rsidRPr="00606F10" w:rsidRDefault="00F74532" w:rsidP="00F74532">
      <w:pPr>
        <w:jc w:val="both"/>
        <w:rPr>
          <w:rFonts w:ascii="Times New Roman" w:hAnsi="Times New Roman" w:cs="Times New Roman"/>
          <w:sz w:val="24"/>
          <w:szCs w:val="24"/>
        </w:rPr>
      </w:pPr>
    </w:p>
    <w:p w:rsidR="001321D0" w:rsidRPr="00606F10" w:rsidRDefault="00922D1B" w:rsidP="00922D1B">
      <w:pPr>
        <w:pStyle w:val="ListParagraph"/>
        <w:numPr>
          <w:ilvl w:val="0"/>
          <w:numId w:val="2"/>
        </w:numPr>
        <w:jc w:val="both"/>
        <w:rPr>
          <w:rFonts w:ascii="Times New Roman" w:hAnsi="Times New Roman" w:cs="Times New Roman"/>
          <w:sz w:val="24"/>
          <w:szCs w:val="24"/>
        </w:rPr>
      </w:pPr>
      <w:r w:rsidRPr="00606F10">
        <w:rPr>
          <w:rFonts w:ascii="Times New Roman" w:hAnsi="Times New Roman" w:cs="Times New Roman"/>
          <w:sz w:val="24"/>
          <w:szCs w:val="24"/>
        </w:rPr>
        <w:t>The police / EOW / ACB make false submission and deny the information to the complainant that the investigation is in progress. In fact, there is no FIR registered. Hence there cannot be any investigation. Investigation st</w:t>
      </w:r>
      <w:r w:rsidR="001321D0" w:rsidRPr="00606F10">
        <w:rPr>
          <w:rFonts w:ascii="Times New Roman" w:hAnsi="Times New Roman" w:cs="Times New Roman"/>
          <w:sz w:val="24"/>
          <w:szCs w:val="24"/>
        </w:rPr>
        <w:t>a</w:t>
      </w:r>
      <w:r w:rsidRPr="00606F10">
        <w:rPr>
          <w:rFonts w:ascii="Times New Roman" w:hAnsi="Times New Roman" w:cs="Times New Roman"/>
          <w:sz w:val="24"/>
          <w:szCs w:val="24"/>
        </w:rPr>
        <w:t>rts only after registration of FIR</w:t>
      </w:r>
      <w:r w:rsidRPr="00606F10">
        <w:rPr>
          <w:rFonts w:ascii="Times New Roman" w:hAnsi="Times New Roman" w:cs="Times New Roman"/>
          <w:b/>
          <w:sz w:val="24"/>
          <w:szCs w:val="24"/>
          <w:u w:val="single"/>
        </w:rPr>
        <w:t>.</w:t>
      </w:r>
      <w:r w:rsidR="001321D0" w:rsidRPr="00606F10">
        <w:rPr>
          <w:rFonts w:ascii="Times New Roman" w:hAnsi="Times New Roman" w:cs="Times New Roman"/>
          <w:b/>
          <w:sz w:val="24"/>
          <w:szCs w:val="24"/>
          <w:u w:val="single"/>
        </w:rPr>
        <w:t xml:space="preserve"> (Section 154 CRPC)</w:t>
      </w:r>
    </w:p>
    <w:p w:rsidR="001321D0" w:rsidRPr="00606F10" w:rsidRDefault="001321D0" w:rsidP="001321D0">
      <w:pPr>
        <w:pStyle w:val="ListParagraph"/>
        <w:jc w:val="both"/>
        <w:rPr>
          <w:rFonts w:ascii="Times New Roman" w:hAnsi="Times New Roman" w:cs="Times New Roman"/>
          <w:sz w:val="24"/>
          <w:szCs w:val="24"/>
        </w:rPr>
      </w:pPr>
    </w:p>
    <w:p w:rsidR="00922D1B" w:rsidRPr="00606F10" w:rsidRDefault="00922D1B" w:rsidP="00922D1B">
      <w:pPr>
        <w:pStyle w:val="ListParagraph"/>
        <w:jc w:val="both"/>
        <w:rPr>
          <w:rFonts w:ascii="Times New Roman" w:hAnsi="Times New Roman" w:cs="Times New Roman"/>
          <w:sz w:val="24"/>
          <w:szCs w:val="24"/>
        </w:rPr>
      </w:pPr>
    </w:p>
    <w:p w:rsidR="00922D1B" w:rsidRPr="00606F10" w:rsidRDefault="001321D0" w:rsidP="00922D1B">
      <w:pPr>
        <w:pStyle w:val="ListParagraph"/>
        <w:numPr>
          <w:ilvl w:val="0"/>
          <w:numId w:val="2"/>
        </w:numPr>
        <w:jc w:val="both"/>
        <w:rPr>
          <w:rFonts w:ascii="Times New Roman" w:hAnsi="Times New Roman" w:cs="Times New Roman"/>
          <w:sz w:val="24"/>
          <w:szCs w:val="24"/>
        </w:rPr>
      </w:pPr>
      <w:r w:rsidRPr="00606F10">
        <w:rPr>
          <w:rFonts w:ascii="Times New Roman" w:hAnsi="Times New Roman" w:cs="Times New Roman"/>
          <w:sz w:val="24"/>
          <w:szCs w:val="24"/>
        </w:rPr>
        <w:t xml:space="preserve">Enquiry in any matter is not investigation. The police have no authority to conduct any type of enquiry. </w:t>
      </w:r>
      <w:r w:rsidRPr="00606F10">
        <w:rPr>
          <w:rFonts w:ascii="Times New Roman" w:hAnsi="Times New Roman" w:cs="Times New Roman"/>
          <w:b/>
          <w:sz w:val="24"/>
          <w:szCs w:val="24"/>
          <w:u w:val="single"/>
        </w:rPr>
        <w:t>( section 2G  CRPC)</w:t>
      </w:r>
      <w:r w:rsidRPr="00606F10">
        <w:rPr>
          <w:rFonts w:ascii="Times New Roman" w:hAnsi="Times New Roman" w:cs="Times New Roman"/>
          <w:sz w:val="24"/>
          <w:szCs w:val="24"/>
        </w:rPr>
        <w:t xml:space="preserve"> </w:t>
      </w:r>
    </w:p>
    <w:p w:rsidR="001321D0" w:rsidRPr="00606F10" w:rsidRDefault="001321D0" w:rsidP="001321D0">
      <w:pPr>
        <w:pStyle w:val="ListParagraph"/>
        <w:jc w:val="both"/>
        <w:rPr>
          <w:rFonts w:ascii="Times New Roman" w:hAnsi="Times New Roman" w:cs="Times New Roman"/>
          <w:sz w:val="24"/>
          <w:szCs w:val="24"/>
        </w:rPr>
      </w:pPr>
    </w:p>
    <w:p w:rsidR="001321D0" w:rsidRPr="00606F10" w:rsidRDefault="001321D0" w:rsidP="00922D1B">
      <w:pPr>
        <w:pStyle w:val="ListParagraph"/>
        <w:numPr>
          <w:ilvl w:val="0"/>
          <w:numId w:val="2"/>
        </w:numPr>
        <w:jc w:val="both"/>
        <w:rPr>
          <w:rFonts w:ascii="Times New Roman" w:hAnsi="Times New Roman" w:cs="Times New Roman"/>
          <w:sz w:val="24"/>
          <w:szCs w:val="24"/>
        </w:rPr>
      </w:pPr>
      <w:r w:rsidRPr="00606F10">
        <w:rPr>
          <w:rFonts w:ascii="Times New Roman" w:hAnsi="Times New Roman" w:cs="Times New Roman"/>
          <w:sz w:val="24"/>
          <w:szCs w:val="24"/>
        </w:rPr>
        <w:t xml:space="preserve">Hon. Supreme Court </w:t>
      </w:r>
      <w:proofErr w:type="gramStart"/>
      <w:r w:rsidR="003449BE" w:rsidRPr="00606F10">
        <w:rPr>
          <w:rFonts w:ascii="Times New Roman" w:hAnsi="Times New Roman" w:cs="Times New Roman"/>
          <w:b/>
          <w:sz w:val="24"/>
          <w:szCs w:val="24"/>
          <w:u w:val="single"/>
        </w:rPr>
        <w:t xml:space="preserve">( </w:t>
      </w:r>
      <w:proofErr w:type="spellStart"/>
      <w:r w:rsidR="003449BE" w:rsidRPr="00606F10">
        <w:rPr>
          <w:rFonts w:ascii="Times New Roman" w:hAnsi="Times New Roman" w:cs="Times New Roman"/>
          <w:b/>
          <w:sz w:val="24"/>
          <w:szCs w:val="24"/>
          <w:u w:val="single"/>
        </w:rPr>
        <w:t>Lalitakumari</w:t>
      </w:r>
      <w:proofErr w:type="spellEnd"/>
      <w:proofErr w:type="gramEnd"/>
      <w:r w:rsidR="003449BE" w:rsidRPr="00606F10">
        <w:rPr>
          <w:rFonts w:ascii="Times New Roman" w:hAnsi="Times New Roman" w:cs="Times New Roman"/>
          <w:b/>
          <w:sz w:val="24"/>
          <w:szCs w:val="24"/>
          <w:u w:val="single"/>
        </w:rPr>
        <w:t xml:space="preserve"> judgment </w:t>
      </w:r>
      <w:proofErr w:type="spellStart"/>
      <w:r w:rsidR="003449BE" w:rsidRPr="00606F10">
        <w:rPr>
          <w:rFonts w:ascii="Times New Roman" w:hAnsi="Times New Roman" w:cs="Times New Roman"/>
          <w:b/>
          <w:sz w:val="24"/>
          <w:szCs w:val="24"/>
          <w:u w:val="single"/>
        </w:rPr>
        <w:t>para</w:t>
      </w:r>
      <w:proofErr w:type="spellEnd"/>
      <w:r w:rsidR="003449BE" w:rsidRPr="00606F10">
        <w:rPr>
          <w:rFonts w:ascii="Times New Roman" w:hAnsi="Times New Roman" w:cs="Times New Roman"/>
          <w:b/>
          <w:sz w:val="24"/>
          <w:szCs w:val="24"/>
          <w:u w:val="single"/>
        </w:rPr>
        <w:t xml:space="preserve"> 111)</w:t>
      </w:r>
      <w:r w:rsidR="003449BE" w:rsidRPr="00606F10">
        <w:rPr>
          <w:rFonts w:ascii="Times New Roman" w:hAnsi="Times New Roman" w:cs="Times New Roman"/>
          <w:sz w:val="24"/>
          <w:szCs w:val="24"/>
        </w:rPr>
        <w:t xml:space="preserve"> </w:t>
      </w:r>
      <w:r w:rsidRPr="00606F10">
        <w:rPr>
          <w:rFonts w:ascii="Times New Roman" w:hAnsi="Times New Roman" w:cs="Times New Roman"/>
          <w:sz w:val="24"/>
          <w:szCs w:val="24"/>
        </w:rPr>
        <w:t xml:space="preserve">has granted authority to conduct enquiry </w:t>
      </w:r>
      <w:r w:rsidRPr="00606F10">
        <w:rPr>
          <w:rFonts w:ascii="Times New Roman" w:hAnsi="Times New Roman" w:cs="Times New Roman"/>
          <w:b/>
          <w:sz w:val="24"/>
          <w:szCs w:val="24"/>
          <w:u w:val="single"/>
        </w:rPr>
        <w:t>( time limit 7 days only )</w:t>
      </w:r>
      <w:r w:rsidRPr="00606F10">
        <w:rPr>
          <w:rFonts w:ascii="Times New Roman" w:hAnsi="Times New Roman" w:cs="Times New Roman"/>
          <w:sz w:val="24"/>
          <w:szCs w:val="24"/>
        </w:rPr>
        <w:t xml:space="preserve"> to the extent whether the complaint / information before the Police discloses commission of cognizable offences.  The police </w:t>
      </w:r>
      <w:r w:rsidRPr="00606F10">
        <w:rPr>
          <w:rFonts w:ascii="Times New Roman" w:hAnsi="Times New Roman" w:cs="Times New Roman"/>
          <w:sz w:val="24"/>
          <w:szCs w:val="24"/>
        </w:rPr>
        <w:lastRenderedPageBreak/>
        <w:t>have no legal authority to call the a</w:t>
      </w:r>
      <w:r w:rsidR="00E17355" w:rsidRPr="00606F10">
        <w:rPr>
          <w:rFonts w:ascii="Times New Roman" w:hAnsi="Times New Roman" w:cs="Times New Roman"/>
          <w:sz w:val="24"/>
          <w:szCs w:val="24"/>
        </w:rPr>
        <w:t>c</w:t>
      </w:r>
      <w:r w:rsidRPr="00606F10">
        <w:rPr>
          <w:rFonts w:ascii="Times New Roman" w:hAnsi="Times New Roman" w:cs="Times New Roman"/>
          <w:sz w:val="24"/>
          <w:szCs w:val="24"/>
        </w:rPr>
        <w:t xml:space="preserve">cused / witness to record statement and collect any evidences. </w:t>
      </w:r>
      <w:r w:rsidRPr="00606F10">
        <w:rPr>
          <w:rFonts w:ascii="Times New Roman" w:hAnsi="Times New Roman" w:cs="Times New Roman"/>
          <w:b/>
          <w:sz w:val="24"/>
          <w:szCs w:val="24"/>
          <w:u w:val="single"/>
        </w:rPr>
        <w:t>(Conducting enquiry for more than 7 days and calling the witnesses &amp; accused before registration of FIR is illegal and police can be prosecuted)</w:t>
      </w:r>
    </w:p>
    <w:p w:rsidR="003449BE" w:rsidRPr="00606F10" w:rsidRDefault="003449BE" w:rsidP="003449BE">
      <w:pPr>
        <w:pStyle w:val="ListParagraph"/>
        <w:rPr>
          <w:rFonts w:ascii="Times New Roman" w:hAnsi="Times New Roman" w:cs="Times New Roman"/>
          <w:sz w:val="24"/>
          <w:szCs w:val="24"/>
        </w:rPr>
      </w:pPr>
    </w:p>
    <w:p w:rsidR="003449BE" w:rsidRPr="00606F10" w:rsidRDefault="007B09E4" w:rsidP="00922D1B">
      <w:pPr>
        <w:pStyle w:val="ListParagraph"/>
        <w:numPr>
          <w:ilvl w:val="0"/>
          <w:numId w:val="2"/>
        </w:numPr>
        <w:jc w:val="both"/>
        <w:rPr>
          <w:rFonts w:ascii="Times New Roman" w:hAnsi="Times New Roman" w:cs="Times New Roman"/>
          <w:sz w:val="24"/>
          <w:szCs w:val="24"/>
        </w:rPr>
      </w:pPr>
      <w:r w:rsidRPr="00606F10">
        <w:rPr>
          <w:rFonts w:ascii="Times New Roman" w:hAnsi="Times New Roman" w:cs="Times New Roman"/>
          <w:sz w:val="24"/>
          <w:szCs w:val="24"/>
        </w:rPr>
        <w:t>So the police cannot deny the information of work done on the complaint filed before any police station before registration of FIR, as the RTI applicant has sought the information of Action taken before the investigation</w:t>
      </w:r>
      <w:r w:rsidR="00A739A9" w:rsidRPr="00606F10">
        <w:rPr>
          <w:rFonts w:ascii="Times New Roman" w:hAnsi="Times New Roman" w:cs="Times New Roman"/>
          <w:sz w:val="24"/>
          <w:szCs w:val="24"/>
        </w:rPr>
        <w:t xml:space="preserve">. The information sought pertains to </w:t>
      </w:r>
      <w:r w:rsidR="00333057" w:rsidRPr="00606F10">
        <w:rPr>
          <w:rFonts w:ascii="Times New Roman" w:hAnsi="Times New Roman" w:cs="Times New Roman"/>
          <w:sz w:val="24"/>
          <w:szCs w:val="24"/>
        </w:rPr>
        <w:t>enquiry and</w:t>
      </w:r>
      <w:r w:rsidR="00A739A9" w:rsidRPr="00606F10">
        <w:rPr>
          <w:rFonts w:ascii="Times New Roman" w:hAnsi="Times New Roman" w:cs="Times New Roman"/>
          <w:sz w:val="24"/>
          <w:szCs w:val="24"/>
        </w:rPr>
        <w:t xml:space="preserve"> not investigation as mentioned in the section.</w:t>
      </w:r>
      <w:r w:rsidR="000C79E1" w:rsidRPr="00606F10">
        <w:rPr>
          <w:rFonts w:ascii="Times New Roman" w:hAnsi="Times New Roman" w:cs="Times New Roman"/>
          <w:sz w:val="24"/>
          <w:szCs w:val="24"/>
        </w:rPr>
        <w:t xml:space="preserve"> Also demand the copy of FIR if the police officer insists that he is investigating the complaint without registering FIR. </w:t>
      </w:r>
    </w:p>
    <w:p w:rsidR="00A739A9" w:rsidRPr="00606F10" w:rsidRDefault="00A739A9" w:rsidP="00A739A9">
      <w:pPr>
        <w:pStyle w:val="ListParagraph"/>
        <w:rPr>
          <w:rFonts w:ascii="Times New Roman" w:hAnsi="Times New Roman" w:cs="Times New Roman"/>
          <w:sz w:val="24"/>
          <w:szCs w:val="24"/>
        </w:rPr>
      </w:pPr>
    </w:p>
    <w:p w:rsidR="00A739A9" w:rsidRPr="00606F10" w:rsidRDefault="00333057" w:rsidP="00922D1B">
      <w:pPr>
        <w:pStyle w:val="ListParagraph"/>
        <w:numPr>
          <w:ilvl w:val="0"/>
          <w:numId w:val="2"/>
        </w:numPr>
        <w:jc w:val="both"/>
        <w:rPr>
          <w:rFonts w:ascii="Times New Roman" w:hAnsi="Times New Roman" w:cs="Times New Roman"/>
          <w:sz w:val="24"/>
          <w:szCs w:val="24"/>
        </w:rPr>
      </w:pPr>
      <w:r w:rsidRPr="00606F10">
        <w:rPr>
          <w:rFonts w:ascii="Times New Roman" w:hAnsi="Times New Roman" w:cs="Times New Roman"/>
          <w:sz w:val="24"/>
          <w:szCs w:val="24"/>
        </w:rPr>
        <w:t xml:space="preserve">The police cannot deny information to the </w:t>
      </w:r>
      <w:r w:rsidR="00DD77B8" w:rsidRPr="00606F10">
        <w:rPr>
          <w:rFonts w:ascii="Times New Roman" w:hAnsi="Times New Roman" w:cs="Times New Roman"/>
          <w:sz w:val="24"/>
          <w:szCs w:val="24"/>
        </w:rPr>
        <w:t xml:space="preserve">complainant </w:t>
      </w:r>
      <w:r w:rsidR="007450E2" w:rsidRPr="00606F10">
        <w:rPr>
          <w:rFonts w:ascii="Times New Roman" w:hAnsi="Times New Roman" w:cs="Times New Roman"/>
          <w:sz w:val="24"/>
          <w:szCs w:val="24"/>
        </w:rPr>
        <w:t xml:space="preserve">who has filed the complaint </w:t>
      </w:r>
      <w:r w:rsidR="00DD77B8" w:rsidRPr="00606F10">
        <w:rPr>
          <w:rFonts w:ascii="Times New Roman" w:hAnsi="Times New Roman" w:cs="Times New Roman"/>
          <w:sz w:val="24"/>
          <w:szCs w:val="24"/>
        </w:rPr>
        <w:t>as m</w:t>
      </w:r>
      <w:r w:rsidRPr="00606F10">
        <w:rPr>
          <w:rFonts w:ascii="Times New Roman" w:hAnsi="Times New Roman" w:cs="Times New Roman"/>
          <w:sz w:val="24"/>
          <w:szCs w:val="24"/>
        </w:rPr>
        <w:t xml:space="preserve">entioned above for 8G. </w:t>
      </w:r>
    </w:p>
    <w:p w:rsidR="00E17355" w:rsidRPr="00606F10" w:rsidRDefault="00E17355" w:rsidP="00E17355">
      <w:pPr>
        <w:pStyle w:val="ListParagraph"/>
        <w:rPr>
          <w:rFonts w:ascii="Times New Roman" w:hAnsi="Times New Roman" w:cs="Times New Roman"/>
          <w:sz w:val="24"/>
          <w:szCs w:val="24"/>
        </w:rPr>
      </w:pPr>
    </w:p>
    <w:p w:rsidR="00E17355" w:rsidRPr="00606F10" w:rsidRDefault="00B80775" w:rsidP="00922D1B">
      <w:pPr>
        <w:pStyle w:val="ListParagraph"/>
        <w:numPr>
          <w:ilvl w:val="0"/>
          <w:numId w:val="2"/>
        </w:numPr>
        <w:jc w:val="both"/>
        <w:rPr>
          <w:rFonts w:ascii="Times New Roman" w:hAnsi="Times New Roman" w:cs="Times New Roman"/>
          <w:sz w:val="24"/>
          <w:szCs w:val="24"/>
        </w:rPr>
      </w:pPr>
      <w:r w:rsidRPr="00606F10">
        <w:rPr>
          <w:rFonts w:ascii="Times New Roman" w:hAnsi="Times New Roman" w:cs="Times New Roman"/>
          <w:sz w:val="24"/>
          <w:szCs w:val="24"/>
        </w:rPr>
        <w:t xml:space="preserve">In almost every first appeal </w:t>
      </w:r>
      <w:proofErr w:type="gramStart"/>
      <w:r w:rsidRPr="00606F10">
        <w:rPr>
          <w:rFonts w:ascii="Times New Roman" w:hAnsi="Times New Roman" w:cs="Times New Roman"/>
          <w:sz w:val="24"/>
          <w:szCs w:val="24"/>
        </w:rPr>
        <w:t>under  R</w:t>
      </w:r>
      <w:r w:rsidR="00E17355" w:rsidRPr="00606F10">
        <w:rPr>
          <w:rFonts w:ascii="Times New Roman" w:hAnsi="Times New Roman" w:cs="Times New Roman"/>
          <w:sz w:val="24"/>
          <w:szCs w:val="24"/>
        </w:rPr>
        <w:t>TI</w:t>
      </w:r>
      <w:proofErr w:type="gramEnd"/>
      <w:r w:rsidR="00E17355" w:rsidRPr="00606F10">
        <w:rPr>
          <w:rFonts w:ascii="Times New Roman" w:hAnsi="Times New Roman" w:cs="Times New Roman"/>
          <w:sz w:val="24"/>
          <w:szCs w:val="24"/>
        </w:rPr>
        <w:t xml:space="preserve"> </w:t>
      </w:r>
      <w:r w:rsidRPr="00606F10">
        <w:rPr>
          <w:rFonts w:ascii="Times New Roman" w:hAnsi="Times New Roman" w:cs="Times New Roman"/>
          <w:sz w:val="24"/>
          <w:szCs w:val="24"/>
        </w:rPr>
        <w:t>act,</w:t>
      </w:r>
      <w:r w:rsidR="00E17355" w:rsidRPr="00606F10">
        <w:rPr>
          <w:rFonts w:ascii="Times New Roman" w:hAnsi="Times New Roman" w:cs="Times New Roman"/>
          <w:sz w:val="24"/>
          <w:szCs w:val="24"/>
        </w:rPr>
        <w:t xml:space="preserve"> most of the FAA mislead the innocent RTI users by speaking about CRPC and other acts and deny information</w:t>
      </w:r>
      <w:r w:rsidRPr="00606F10">
        <w:rPr>
          <w:rFonts w:ascii="Times New Roman" w:hAnsi="Times New Roman" w:cs="Times New Roman"/>
          <w:sz w:val="24"/>
          <w:szCs w:val="24"/>
        </w:rPr>
        <w:t xml:space="preserve"> on wrongful grounds</w:t>
      </w:r>
      <w:r w:rsidR="00E17355" w:rsidRPr="00606F10">
        <w:rPr>
          <w:rFonts w:ascii="Times New Roman" w:hAnsi="Times New Roman" w:cs="Times New Roman"/>
          <w:sz w:val="24"/>
          <w:szCs w:val="24"/>
        </w:rPr>
        <w:t>. Section 22 shall come in action in RTI appeal on the grounds</w:t>
      </w:r>
    </w:p>
    <w:p w:rsidR="00E17355" w:rsidRPr="00606F10" w:rsidRDefault="00E17355" w:rsidP="00E17355">
      <w:pPr>
        <w:pStyle w:val="ListParagraph"/>
        <w:rPr>
          <w:rFonts w:ascii="Times New Roman" w:hAnsi="Times New Roman" w:cs="Times New Roman"/>
          <w:sz w:val="24"/>
          <w:szCs w:val="24"/>
        </w:rPr>
      </w:pPr>
    </w:p>
    <w:p w:rsidR="00E17355" w:rsidRPr="00606F10" w:rsidRDefault="00E17355" w:rsidP="00F13B7F">
      <w:pPr>
        <w:jc w:val="both"/>
        <w:rPr>
          <w:rFonts w:ascii="Times New Roman" w:hAnsi="Times New Roman" w:cs="Times New Roman"/>
          <w:b/>
          <w:sz w:val="24"/>
          <w:szCs w:val="24"/>
        </w:rPr>
      </w:pPr>
      <w:r w:rsidRPr="00606F10">
        <w:rPr>
          <w:rFonts w:ascii="Times New Roman" w:hAnsi="Times New Roman" w:cs="Times New Roman"/>
          <w:b/>
          <w:sz w:val="24"/>
          <w:szCs w:val="24"/>
        </w:rPr>
        <w:t>The DCP or any other officer presiding on the First appeal under RTI act</w:t>
      </w:r>
      <w:r w:rsidR="00ED6031" w:rsidRPr="00606F10">
        <w:rPr>
          <w:rFonts w:ascii="Times New Roman" w:hAnsi="Times New Roman" w:cs="Times New Roman"/>
          <w:b/>
          <w:sz w:val="24"/>
          <w:szCs w:val="24"/>
        </w:rPr>
        <w:t xml:space="preserve"> is not a police officer in this hearing</w:t>
      </w:r>
      <w:r w:rsidR="00B80775" w:rsidRPr="00606F10">
        <w:rPr>
          <w:rFonts w:ascii="Times New Roman" w:hAnsi="Times New Roman" w:cs="Times New Roman"/>
          <w:b/>
          <w:sz w:val="24"/>
          <w:szCs w:val="24"/>
        </w:rPr>
        <w:t xml:space="preserve"> of First appeal</w:t>
      </w:r>
      <w:r w:rsidRPr="00606F10">
        <w:rPr>
          <w:rFonts w:ascii="Times New Roman" w:hAnsi="Times New Roman" w:cs="Times New Roman"/>
          <w:b/>
          <w:sz w:val="24"/>
          <w:szCs w:val="24"/>
        </w:rPr>
        <w:t xml:space="preserve">. The FAA </w:t>
      </w:r>
      <w:r w:rsidR="00B80775" w:rsidRPr="00606F10">
        <w:rPr>
          <w:rFonts w:ascii="Times New Roman" w:hAnsi="Times New Roman" w:cs="Times New Roman"/>
          <w:b/>
          <w:sz w:val="24"/>
          <w:szCs w:val="24"/>
        </w:rPr>
        <w:t xml:space="preserve">in police department </w:t>
      </w:r>
      <w:r w:rsidR="004E013D" w:rsidRPr="00606F10">
        <w:rPr>
          <w:rFonts w:ascii="Times New Roman" w:hAnsi="Times New Roman" w:cs="Times New Roman"/>
          <w:b/>
          <w:sz w:val="24"/>
          <w:szCs w:val="24"/>
        </w:rPr>
        <w:t>is not</w:t>
      </w:r>
      <w:r w:rsidRPr="00606F10">
        <w:rPr>
          <w:rFonts w:ascii="Times New Roman" w:hAnsi="Times New Roman" w:cs="Times New Roman"/>
          <w:b/>
          <w:sz w:val="24"/>
          <w:szCs w:val="24"/>
        </w:rPr>
        <w:t xml:space="preserve"> discharging his duty as police officer but as First Appellate authority under RTI act only. </w:t>
      </w:r>
      <w:proofErr w:type="gramStart"/>
      <w:r w:rsidR="00ED6031" w:rsidRPr="00606F10">
        <w:rPr>
          <w:rFonts w:ascii="Times New Roman" w:hAnsi="Times New Roman" w:cs="Times New Roman"/>
          <w:b/>
          <w:sz w:val="24"/>
          <w:szCs w:val="24"/>
        </w:rPr>
        <w:t>i.e</w:t>
      </w:r>
      <w:proofErr w:type="gramEnd"/>
      <w:r w:rsidR="00ED6031" w:rsidRPr="00606F10">
        <w:rPr>
          <w:rFonts w:ascii="Times New Roman" w:hAnsi="Times New Roman" w:cs="Times New Roman"/>
          <w:b/>
          <w:sz w:val="24"/>
          <w:szCs w:val="24"/>
        </w:rPr>
        <w:t xml:space="preserve">. </w:t>
      </w:r>
      <w:proofErr w:type="spellStart"/>
      <w:r w:rsidR="00ED6031" w:rsidRPr="00606F10">
        <w:rPr>
          <w:rFonts w:ascii="Times New Roman" w:hAnsi="Times New Roman" w:cs="Times New Roman"/>
          <w:b/>
          <w:sz w:val="24"/>
          <w:szCs w:val="24"/>
        </w:rPr>
        <w:t>quazi</w:t>
      </w:r>
      <w:proofErr w:type="spellEnd"/>
      <w:r w:rsidR="00ED6031" w:rsidRPr="00606F10">
        <w:rPr>
          <w:rFonts w:ascii="Times New Roman" w:hAnsi="Times New Roman" w:cs="Times New Roman"/>
          <w:b/>
          <w:sz w:val="24"/>
          <w:szCs w:val="24"/>
        </w:rPr>
        <w:t xml:space="preserve"> Judicial authority. </w:t>
      </w:r>
      <w:r w:rsidRPr="00606F10">
        <w:rPr>
          <w:rFonts w:ascii="Times New Roman" w:hAnsi="Times New Roman" w:cs="Times New Roman"/>
          <w:b/>
          <w:sz w:val="24"/>
          <w:szCs w:val="24"/>
        </w:rPr>
        <w:t xml:space="preserve">No other act </w:t>
      </w:r>
      <w:r w:rsidR="00ED6031" w:rsidRPr="00606F10">
        <w:rPr>
          <w:rFonts w:ascii="Times New Roman" w:hAnsi="Times New Roman" w:cs="Times New Roman"/>
          <w:b/>
          <w:sz w:val="24"/>
          <w:szCs w:val="24"/>
        </w:rPr>
        <w:t xml:space="preserve">/ law </w:t>
      </w:r>
      <w:r w:rsidRPr="00606F10">
        <w:rPr>
          <w:rFonts w:ascii="Times New Roman" w:hAnsi="Times New Roman" w:cs="Times New Roman"/>
          <w:b/>
          <w:sz w:val="24"/>
          <w:szCs w:val="24"/>
        </w:rPr>
        <w:t xml:space="preserve">shall </w:t>
      </w:r>
      <w:r w:rsidR="00ED6031" w:rsidRPr="00606F10">
        <w:rPr>
          <w:rFonts w:ascii="Times New Roman" w:hAnsi="Times New Roman" w:cs="Times New Roman"/>
          <w:b/>
          <w:sz w:val="24"/>
          <w:szCs w:val="24"/>
        </w:rPr>
        <w:t xml:space="preserve">be applied </w:t>
      </w:r>
      <w:r w:rsidRPr="00606F10">
        <w:rPr>
          <w:rFonts w:ascii="Times New Roman" w:hAnsi="Times New Roman" w:cs="Times New Roman"/>
          <w:b/>
          <w:sz w:val="24"/>
          <w:szCs w:val="24"/>
        </w:rPr>
        <w:t>while disposing the First appeal.</w:t>
      </w:r>
    </w:p>
    <w:sectPr w:rsidR="00E17355" w:rsidRPr="00606F10" w:rsidSect="0033305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F79A4"/>
    <w:multiLevelType w:val="hybridMultilevel"/>
    <w:tmpl w:val="CEA634C2"/>
    <w:lvl w:ilvl="0" w:tplc="68C25A4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256673BF"/>
    <w:multiLevelType w:val="hybridMultilevel"/>
    <w:tmpl w:val="E0AA8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E7B99"/>
    <w:multiLevelType w:val="hybridMultilevel"/>
    <w:tmpl w:val="0E647B60"/>
    <w:lvl w:ilvl="0" w:tplc="D1EA7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595D17"/>
    <w:multiLevelType w:val="hybridMultilevel"/>
    <w:tmpl w:val="B70A74D6"/>
    <w:lvl w:ilvl="0" w:tplc="FE2C97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7E085F91"/>
    <w:multiLevelType w:val="hybridMultilevel"/>
    <w:tmpl w:val="A15E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2B2D4B"/>
    <w:rsid w:val="00091F40"/>
    <w:rsid w:val="000C79E1"/>
    <w:rsid w:val="000F5137"/>
    <w:rsid w:val="001321D0"/>
    <w:rsid w:val="002006AA"/>
    <w:rsid w:val="002B2D4B"/>
    <w:rsid w:val="002F6854"/>
    <w:rsid w:val="00333057"/>
    <w:rsid w:val="003449BE"/>
    <w:rsid w:val="0045614D"/>
    <w:rsid w:val="004B2335"/>
    <w:rsid w:val="004E013D"/>
    <w:rsid w:val="004F50A4"/>
    <w:rsid w:val="00523D00"/>
    <w:rsid w:val="00606F10"/>
    <w:rsid w:val="00614165"/>
    <w:rsid w:val="006A7C60"/>
    <w:rsid w:val="007450E2"/>
    <w:rsid w:val="007B09E4"/>
    <w:rsid w:val="007B6D6B"/>
    <w:rsid w:val="00922D1B"/>
    <w:rsid w:val="00A1407D"/>
    <w:rsid w:val="00A739A9"/>
    <w:rsid w:val="00AE0261"/>
    <w:rsid w:val="00B80775"/>
    <w:rsid w:val="00DD77B8"/>
    <w:rsid w:val="00DF62D7"/>
    <w:rsid w:val="00E17355"/>
    <w:rsid w:val="00ED6031"/>
    <w:rsid w:val="00F13B7F"/>
    <w:rsid w:val="00F74532"/>
    <w:rsid w:val="00FB4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D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2021-02-20T07:24:00Z</cp:lastPrinted>
  <dcterms:created xsi:type="dcterms:W3CDTF">2021-02-15T04:38:00Z</dcterms:created>
  <dcterms:modified xsi:type="dcterms:W3CDTF">2021-02-20T07:25:00Z</dcterms:modified>
</cp:coreProperties>
</file>