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D27" w:rsidRPr="0009526B" w:rsidRDefault="0009526B" w:rsidP="0009526B">
      <w:pPr>
        <w:spacing w:before="100" w:beforeAutospacing="1"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00" w:themeColor="text1"/>
          <w:sz w:val="24"/>
          <w:szCs w:val="24"/>
        </w:rPr>
        <w:t xml:space="preserve">         C</w:t>
      </w:r>
      <w:r w:rsidR="00775D27" w:rsidRPr="0009526B">
        <w:rPr>
          <w:rFonts w:ascii="Times New Roman" w:eastAsia="Times New Roman" w:hAnsi="Times New Roman" w:cs="Times New Roman"/>
          <w:b/>
          <w:bCs/>
          <w:color w:val="000000" w:themeColor="text1"/>
          <w:sz w:val="24"/>
          <w:szCs w:val="24"/>
        </w:rPr>
        <w:t>ircular no. CE/Conf./1332/Eng. of 20/11/’03 lists out punishments</w:t>
      </w:r>
    </w:p>
    <w:p w:rsidR="00775D27" w:rsidRPr="001C51F4" w:rsidRDefault="00775D27" w:rsidP="00775D27">
      <w:pPr>
        <w:spacing w:before="100" w:beforeAutospacing="1" w:after="0" w:line="240" w:lineRule="auto"/>
        <w:ind w:left="360"/>
        <w:jc w:val="both"/>
        <w:rPr>
          <w:rFonts w:ascii="Times New Roman" w:eastAsia="Times New Roman" w:hAnsi="Times New Roman" w:cs="Times New Roman"/>
          <w:bCs/>
          <w:sz w:val="24"/>
          <w:szCs w:val="24"/>
        </w:rPr>
      </w:pPr>
      <w:r w:rsidRPr="001C51F4">
        <w:rPr>
          <w:rFonts w:ascii="Times New Roman" w:eastAsia="Times New Roman" w:hAnsi="Times New Roman" w:cs="Times New Roman"/>
          <w:bCs/>
          <w:color w:val="000000" w:themeColor="text1"/>
          <w:sz w:val="24"/>
          <w:szCs w:val="24"/>
        </w:rPr>
        <w:t> (including censures, fines, withholding of increments, dismissal and removal from service) to be awarded in case of departmental enquiries pertaining to offences committed while taking action against unauthorized works or unauthorized change of user under provisions of BMC Act and/or MRTP (Maharashtra Regional Town Planning) Act. This circular refers to an earlier circular no. AO/SV/780 dated 7/6/1987, which broadly standardized the departmental enquiries and punishment awarded for offences committed by municipal employees. “In this circular, punishment to be awarded against unauthorized works/unauthorized change of user are not explicitly mentioned. Hence, in continuation of the above circular, THE FOLLOWING GUIDELINES ARE ISSUED:</w:t>
      </w:r>
    </w:p>
    <w:p w:rsidR="00775D27" w:rsidRPr="001C51F4" w:rsidRDefault="00775D27" w:rsidP="00775D27">
      <w:pPr>
        <w:spacing w:before="100" w:beforeAutospacing="1" w:after="0" w:line="240" w:lineRule="auto"/>
        <w:rPr>
          <w:rFonts w:ascii="Times New Roman" w:eastAsia="Times New Roman" w:hAnsi="Times New Roman" w:cs="Times New Roman"/>
          <w:bCs/>
          <w:sz w:val="24"/>
          <w:szCs w:val="24"/>
        </w:rPr>
      </w:pPr>
      <w:r w:rsidRPr="001C51F4">
        <w:rPr>
          <w:rFonts w:ascii="Times New Roman" w:eastAsia="Times New Roman" w:hAnsi="Times New Roman" w:cs="Times New Roman"/>
          <w:bCs/>
          <w:color w:val="000000" w:themeColor="text1"/>
          <w:sz w:val="24"/>
          <w:szCs w:val="24"/>
        </w:rPr>
        <w:t>1.      Failure to detect unauthorized work/unauthorized change of user</w:t>
      </w:r>
    </w:p>
    <w:p w:rsidR="00775D27" w:rsidRPr="001C51F4" w:rsidRDefault="00775D27" w:rsidP="00775D27">
      <w:pPr>
        <w:spacing w:before="100" w:beforeAutospacing="1" w:after="0" w:line="240" w:lineRule="auto"/>
        <w:ind w:left="1230"/>
        <w:rPr>
          <w:rFonts w:ascii="Times New Roman" w:eastAsia="Times New Roman" w:hAnsi="Times New Roman" w:cs="Times New Roman"/>
          <w:bCs/>
          <w:sz w:val="24"/>
          <w:szCs w:val="24"/>
        </w:rPr>
      </w:pPr>
      <w:r w:rsidRPr="001C51F4">
        <w:rPr>
          <w:rFonts w:ascii="Times New Roman" w:eastAsia="Times New Roman" w:hAnsi="Times New Roman" w:cs="Times New Roman"/>
          <w:bCs/>
          <w:color w:val="000000" w:themeColor="text1"/>
          <w:sz w:val="24"/>
          <w:szCs w:val="24"/>
        </w:rPr>
        <w:t xml:space="preserve">(a)   Unauthorised work of minor nature not involving addition to F.S.I. as well as those not detrimental to the structure. Maximum Punishment -- Fine upto Rs. 1,000/- ; Minimum </w:t>
      </w:r>
      <w:r w:rsidRPr="001C51F4">
        <w:rPr>
          <w:rFonts w:ascii="Times New Roman" w:eastAsia="Times New Roman" w:hAnsi="Times New Roman" w:cs="Times New Roman"/>
          <w:bCs/>
          <w:color w:val="000000" w:themeColor="text1"/>
          <w:sz w:val="24"/>
          <w:szCs w:val="24"/>
        </w:rPr>
        <w:br/>
        <w:t>Punishment – Censure.</w:t>
      </w:r>
    </w:p>
    <w:p w:rsidR="00775D27" w:rsidRPr="001C51F4" w:rsidRDefault="00775D27" w:rsidP="00775D27">
      <w:pPr>
        <w:spacing w:before="100" w:beforeAutospacing="1" w:after="0" w:line="240" w:lineRule="auto"/>
        <w:ind w:left="1230"/>
        <w:rPr>
          <w:rFonts w:ascii="Times New Roman" w:eastAsia="Times New Roman" w:hAnsi="Times New Roman" w:cs="Times New Roman"/>
          <w:bCs/>
          <w:sz w:val="24"/>
          <w:szCs w:val="24"/>
        </w:rPr>
      </w:pPr>
      <w:r w:rsidRPr="001C51F4">
        <w:rPr>
          <w:rFonts w:ascii="Times New Roman" w:eastAsia="Times New Roman" w:hAnsi="Times New Roman" w:cs="Times New Roman"/>
          <w:bCs/>
          <w:color w:val="000000" w:themeColor="text1"/>
          <w:sz w:val="24"/>
          <w:szCs w:val="24"/>
        </w:rPr>
        <w:t>(b)   Unauthorised work not involving addition to F.S.I. but detrimental to the structure. Max -- Removal from service; Min -- Withholding of next increment for 1 year with permanent effect on future increment.</w:t>
      </w:r>
    </w:p>
    <w:p w:rsidR="00775D27" w:rsidRPr="001C51F4" w:rsidRDefault="00775D27" w:rsidP="00775D27">
      <w:pPr>
        <w:spacing w:before="100" w:beforeAutospacing="1" w:after="0" w:line="240" w:lineRule="auto"/>
        <w:ind w:left="1230"/>
        <w:rPr>
          <w:rFonts w:ascii="Times New Roman" w:eastAsia="Times New Roman" w:hAnsi="Times New Roman" w:cs="Times New Roman"/>
          <w:bCs/>
          <w:sz w:val="24"/>
          <w:szCs w:val="24"/>
        </w:rPr>
      </w:pPr>
      <w:r w:rsidRPr="001C51F4">
        <w:rPr>
          <w:rFonts w:ascii="Times New Roman" w:eastAsia="Times New Roman" w:hAnsi="Times New Roman" w:cs="Times New Roman"/>
          <w:bCs/>
          <w:color w:val="000000" w:themeColor="text1"/>
          <w:sz w:val="24"/>
          <w:szCs w:val="24"/>
        </w:rPr>
        <w:t>(c)    Addition to F.S.I.</w:t>
      </w:r>
    </w:p>
    <w:p w:rsidR="00775D27" w:rsidRPr="001C51F4" w:rsidRDefault="00775D27" w:rsidP="00775D27">
      <w:pPr>
        <w:spacing w:before="100" w:beforeAutospacing="1" w:after="0" w:line="240" w:lineRule="auto"/>
        <w:ind w:left="1950"/>
        <w:rPr>
          <w:rFonts w:ascii="Times New Roman" w:eastAsia="Times New Roman" w:hAnsi="Times New Roman" w:cs="Times New Roman"/>
          <w:bCs/>
          <w:sz w:val="24"/>
          <w:szCs w:val="24"/>
        </w:rPr>
      </w:pPr>
      <w:r w:rsidRPr="001C51F4">
        <w:rPr>
          <w:rFonts w:ascii="Times New Roman" w:eastAsia="Times New Roman" w:hAnsi="Times New Roman" w:cs="Times New Roman"/>
          <w:bCs/>
          <w:color w:val="000000" w:themeColor="text1"/>
          <w:sz w:val="24"/>
          <w:szCs w:val="24"/>
        </w:rPr>
        <w:t>(i)                 Residential. Max -- Removal from service. Min -- Withholding of next increment for 1 year with permanent effect on future increment.</w:t>
      </w:r>
    </w:p>
    <w:p w:rsidR="00775D27" w:rsidRPr="001C51F4" w:rsidRDefault="00775D27" w:rsidP="00775D27">
      <w:pPr>
        <w:spacing w:before="100" w:beforeAutospacing="1" w:after="0" w:line="240" w:lineRule="auto"/>
        <w:ind w:left="1950"/>
        <w:rPr>
          <w:rFonts w:ascii="Times New Roman" w:eastAsia="Times New Roman" w:hAnsi="Times New Roman" w:cs="Times New Roman"/>
          <w:bCs/>
          <w:sz w:val="24"/>
          <w:szCs w:val="24"/>
        </w:rPr>
      </w:pPr>
      <w:r w:rsidRPr="001C51F4">
        <w:rPr>
          <w:rFonts w:ascii="Times New Roman" w:eastAsia="Times New Roman" w:hAnsi="Times New Roman" w:cs="Times New Roman"/>
          <w:bCs/>
          <w:color w:val="000000" w:themeColor="text1"/>
          <w:sz w:val="24"/>
          <w:szCs w:val="24"/>
        </w:rPr>
        <w:t>(ii)               Commercial. Same as above.</w:t>
      </w:r>
    </w:p>
    <w:p w:rsidR="00775D27" w:rsidRPr="001C51F4" w:rsidRDefault="00775D27" w:rsidP="00775D27">
      <w:pPr>
        <w:spacing w:before="100" w:beforeAutospacing="1" w:after="0" w:line="240" w:lineRule="auto"/>
        <w:ind w:left="1230"/>
        <w:rPr>
          <w:rFonts w:ascii="Times New Roman" w:eastAsia="Times New Roman" w:hAnsi="Times New Roman" w:cs="Times New Roman"/>
          <w:bCs/>
          <w:sz w:val="24"/>
          <w:szCs w:val="24"/>
        </w:rPr>
      </w:pPr>
      <w:r w:rsidRPr="001C51F4">
        <w:rPr>
          <w:rFonts w:ascii="Times New Roman" w:eastAsia="Times New Roman" w:hAnsi="Times New Roman" w:cs="Times New Roman"/>
          <w:bCs/>
          <w:color w:val="000000" w:themeColor="text1"/>
          <w:sz w:val="24"/>
          <w:szCs w:val="24"/>
        </w:rPr>
        <w:t>(d)   Change of user from Residential to Commercial and/or Industrial. Max -- Withholding of next increment for 1 year with permanent effect on future increment. Min -- Censure / Fine upto Rs. 1,000/-</w:t>
      </w:r>
    </w:p>
    <w:p w:rsidR="00775D27" w:rsidRPr="001C51F4" w:rsidRDefault="00775D27" w:rsidP="00775D27">
      <w:pPr>
        <w:spacing w:before="100" w:beforeAutospacing="1" w:after="0" w:line="240" w:lineRule="auto"/>
        <w:ind w:left="1230"/>
        <w:rPr>
          <w:rFonts w:ascii="Times New Roman" w:eastAsia="Times New Roman" w:hAnsi="Times New Roman" w:cs="Times New Roman"/>
          <w:bCs/>
          <w:sz w:val="24"/>
          <w:szCs w:val="24"/>
        </w:rPr>
      </w:pPr>
      <w:r w:rsidRPr="001C51F4">
        <w:rPr>
          <w:rFonts w:ascii="Times New Roman" w:eastAsia="Times New Roman" w:hAnsi="Times New Roman" w:cs="Times New Roman"/>
          <w:bCs/>
          <w:color w:val="000000" w:themeColor="text1"/>
          <w:sz w:val="24"/>
          <w:szCs w:val="24"/>
        </w:rPr>
        <w:t>(e)   Change of user from Commercial / Industrial to Residential. Punishments -- Same as (d).</w:t>
      </w:r>
    </w:p>
    <w:p w:rsidR="00775D27" w:rsidRPr="001C51F4" w:rsidRDefault="00775D27" w:rsidP="00775D27">
      <w:pPr>
        <w:spacing w:before="100" w:beforeAutospacing="1" w:after="0" w:line="240" w:lineRule="auto"/>
        <w:ind w:left="1230"/>
        <w:rPr>
          <w:rFonts w:ascii="Times New Roman" w:eastAsia="Times New Roman" w:hAnsi="Times New Roman" w:cs="Times New Roman"/>
          <w:bCs/>
          <w:sz w:val="24"/>
          <w:szCs w:val="24"/>
        </w:rPr>
      </w:pPr>
      <w:r w:rsidRPr="001C51F4">
        <w:rPr>
          <w:rFonts w:ascii="Times New Roman" w:eastAsia="Times New Roman" w:hAnsi="Times New Roman" w:cs="Times New Roman"/>
          <w:bCs/>
          <w:color w:val="000000" w:themeColor="text1"/>
          <w:sz w:val="24"/>
          <w:szCs w:val="24"/>
        </w:rPr>
        <w:t>(f)     Change of User from Industrial to Commercial and vice-versa. Punishments -- Same as (d).</w:t>
      </w:r>
    </w:p>
    <w:p w:rsidR="00775D27" w:rsidRPr="001C51F4" w:rsidRDefault="00775D27" w:rsidP="00775D27">
      <w:pPr>
        <w:spacing w:before="100" w:beforeAutospacing="1" w:after="0" w:line="240" w:lineRule="auto"/>
        <w:rPr>
          <w:rFonts w:ascii="Times New Roman" w:eastAsia="Times New Roman" w:hAnsi="Times New Roman" w:cs="Times New Roman"/>
          <w:bCs/>
          <w:sz w:val="24"/>
          <w:szCs w:val="24"/>
        </w:rPr>
      </w:pPr>
      <w:r w:rsidRPr="001C51F4">
        <w:rPr>
          <w:rFonts w:ascii="Times New Roman" w:eastAsia="Times New Roman" w:hAnsi="Times New Roman" w:cs="Times New Roman"/>
          <w:bCs/>
          <w:color w:val="000000" w:themeColor="text1"/>
          <w:sz w:val="24"/>
          <w:szCs w:val="24"/>
        </w:rPr>
        <w:t>2.    Work detected but action not taken. Max -- Removal from service. Min -- Withholding of next increment for 2 years with permanent effect on future increment.</w:t>
      </w:r>
    </w:p>
    <w:p w:rsidR="00775D27" w:rsidRPr="001C51F4" w:rsidRDefault="00775D27" w:rsidP="00775D27">
      <w:pPr>
        <w:spacing w:before="100" w:beforeAutospacing="1" w:after="0" w:line="240" w:lineRule="auto"/>
        <w:rPr>
          <w:rFonts w:ascii="Times New Roman" w:eastAsia="Times New Roman" w:hAnsi="Times New Roman" w:cs="Times New Roman"/>
          <w:bCs/>
          <w:sz w:val="24"/>
          <w:szCs w:val="24"/>
        </w:rPr>
      </w:pPr>
      <w:r w:rsidRPr="001C51F4">
        <w:rPr>
          <w:rFonts w:ascii="Times New Roman" w:eastAsia="Times New Roman" w:hAnsi="Times New Roman" w:cs="Times New Roman"/>
          <w:bCs/>
          <w:color w:val="000000" w:themeColor="text1"/>
          <w:sz w:val="24"/>
          <w:szCs w:val="24"/>
        </w:rPr>
        <w:t>3.   Action under relevant provisions of Act taken but not pursued vigorously.  Max -- Removal from service. Min -- Withholding of next increment for 1 year with permanent effect on future increment.</w:t>
      </w:r>
    </w:p>
    <w:p w:rsidR="00775D27" w:rsidRPr="001C51F4" w:rsidRDefault="00775D27" w:rsidP="00775D27">
      <w:pPr>
        <w:spacing w:before="100" w:beforeAutospacing="1" w:after="0" w:line="240" w:lineRule="auto"/>
        <w:jc w:val="both"/>
        <w:rPr>
          <w:rFonts w:ascii="Times New Roman" w:eastAsia="Times New Roman" w:hAnsi="Times New Roman" w:cs="Times New Roman"/>
          <w:b/>
          <w:bCs/>
          <w:sz w:val="36"/>
          <w:szCs w:val="36"/>
        </w:rPr>
      </w:pPr>
      <w:r w:rsidRPr="001C51F4">
        <w:rPr>
          <w:rFonts w:ascii="Times New Roman" w:eastAsia="Times New Roman" w:hAnsi="Times New Roman" w:cs="Times New Roman"/>
          <w:b/>
          <w:bCs/>
          <w:color w:val="000000" w:themeColor="text1"/>
          <w:sz w:val="36"/>
          <w:szCs w:val="36"/>
        </w:rPr>
        <w:t>4.    Action pursued in a defective way so as to ensure that action fails. Max – Dismissal from service. Min – Removal from service.</w:t>
      </w:r>
    </w:p>
    <w:p w:rsidR="00852003" w:rsidRPr="001C51F4" w:rsidRDefault="00775D27" w:rsidP="00852003">
      <w:pPr>
        <w:spacing w:before="100" w:beforeAutospacing="1" w:after="0" w:line="240" w:lineRule="auto"/>
        <w:jc w:val="both"/>
        <w:rPr>
          <w:rFonts w:ascii="Times New Roman" w:eastAsia="Times New Roman" w:hAnsi="Times New Roman" w:cs="Times New Roman"/>
          <w:b/>
          <w:bCs/>
          <w:sz w:val="36"/>
          <w:szCs w:val="36"/>
        </w:rPr>
      </w:pPr>
      <w:r w:rsidRPr="001C51F4">
        <w:rPr>
          <w:rFonts w:ascii="Times New Roman" w:eastAsia="Times New Roman" w:hAnsi="Times New Roman" w:cs="Times New Roman"/>
          <w:b/>
          <w:bCs/>
          <w:color w:val="000000" w:themeColor="text1"/>
          <w:sz w:val="36"/>
          <w:szCs w:val="36"/>
        </w:rPr>
        <w:t>5.      Action withdrawn/dropped unauthorized without competent sanction. This includes tampering of rec</w:t>
      </w:r>
      <w:r w:rsidR="00852003">
        <w:rPr>
          <w:rFonts w:ascii="Times New Roman" w:eastAsia="Times New Roman" w:hAnsi="Times New Roman" w:cs="Times New Roman"/>
          <w:b/>
          <w:bCs/>
          <w:color w:val="000000" w:themeColor="text1"/>
          <w:sz w:val="36"/>
          <w:szCs w:val="36"/>
        </w:rPr>
        <w:t xml:space="preserve">ords. Max – </w:t>
      </w:r>
      <w:bookmarkStart w:id="0" w:name="_GoBack"/>
      <w:bookmarkEnd w:id="0"/>
      <w:r w:rsidR="00852003" w:rsidRPr="001C51F4">
        <w:rPr>
          <w:rFonts w:ascii="Times New Roman" w:eastAsia="Times New Roman" w:hAnsi="Times New Roman" w:cs="Times New Roman"/>
          <w:b/>
          <w:bCs/>
          <w:color w:val="000000" w:themeColor="text1"/>
          <w:sz w:val="36"/>
          <w:szCs w:val="36"/>
        </w:rPr>
        <w:t>Dismissal from service. Min – Removal from service.</w:t>
      </w:r>
    </w:p>
    <w:p w:rsidR="00420713" w:rsidRDefault="00420713" w:rsidP="00775D27"/>
    <w:sectPr w:rsidR="00420713" w:rsidSect="00775D2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9100B"/>
    <w:multiLevelType w:val="hybridMultilevel"/>
    <w:tmpl w:val="D7D22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27"/>
    <w:rsid w:val="0009526B"/>
    <w:rsid w:val="00420713"/>
    <w:rsid w:val="00612F08"/>
    <w:rsid w:val="00775D27"/>
    <w:rsid w:val="0085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83E1E"/>
  <w15:chartTrackingRefBased/>
  <w15:docId w15:val="{E8DD164D-AE7F-4B3D-B4A1-59987E33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D27"/>
    <w:pPr>
      <w:ind w:left="720"/>
      <w:contextualSpacing/>
    </w:pPr>
  </w:style>
  <w:style w:type="paragraph" w:styleId="BalloonText">
    <w:name w:val="Balloon Text"/>
    <w:basedOn w:val="Normal"/>
    <w:link w:val="BalloonTextChar"/>
    <w:uiPriority w:val="99"/>
    <w:semiHidden/>
    <w:unhideWhenUsed/>
    <w:rsid w:val="00852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2021-08-01T06:49:00Z</cp:lastPrinted>
  <dcterms:created xsi:type="dcterms:W3CDTF">2021-07-03T15:02:00Z</dcterms:created>
  <dcterms:modified xsi:type="dcterms:W3CDTF">2021-08-01T06:50:00Z</dcterms:modified>
</cp:coreProperties>
</file>